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C954F0" w:rsidRPr="00C954F0">
        <w:rPr>
          <w:rFonts w:ascii="Corbel" w:hAnsi="Corbel"/>
          <w:b/>
          <w:smallCaps/>
          <w:sz w:val="24"/>
          <w:szCs w:val="24"/>
        </w:rPr>
        <w:t>2021-2023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B101D5">
        <w:rPr>
          <w:rFonts w:ascii="Corbel" w:hAnsi="Corbel"/>
          <w:i/>
          <w:sz w:val="24"/>
          <w:szCs w:val="24"/>
        </w:rPr>
        <w:t xml:space="preserve">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C954F0" w:rsidRPr="00C954F0">
        <w:rPr>
          <w:rFonts w:ascii="Corbel" w:hAnsi="Corbel"/>
          <w:sz w:val="20"/>
          <w:szCs w:val="20"/>
        </w:rPr>
        <w:t>2022/2023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7A3E07" w:rsidRDefault="00984E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7A3E07">
              <w:rPr>
                <w:rFonts w:ascii="Corbel" w:hAnsi="Corbel"/>
                <w:sz w:val="24"/>
                <w:szCs w:val="24"/>
              </w:rPr>
              <w:t>Planowanie strategiczne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984EE4" w:rsidP="00982B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4EE4">
              <w:rPr>
                <w:rFonts w:ascii="Corbel" w:hAnsi="Corbel"/>
                <w:b w:val="0"/>
                <w:sz w:val="24"/>
                <w:szCs w:val="24"/>
              </w:rPr>
              <w:t>MK_19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E48" w:rsidRPr="009C54AE" w:rsidRDefault="00857E48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E48" w:rsidRPr="009C54AE" w:rsidRDefault="00857E48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Politologia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E48" w:rsidRPr="009C54AE" w:rsidRDefault="00857E48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E48" w:rsidRPr="009C54AE" w:rsidRDefault="00857E48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49F1">
              <w:rPr>
                <w:rFonts w:ascii="Corbel" w:hAnsi="Corbel"/>
                <w:b w:val="0"/>
                <w:sz w:val="24"/>
                <w:szCs w:val="24"/>
              </w:rPr>
              <w:t>akademicki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E48" w:rsidRPr="009C54AE" w:rsidRDefault="00857E48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E48" w:rsidRPr="00D429B1" w:rsidRDefault="00857E48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49F1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>
              <w:rPr>
                <w:rFonts w:ascii="Corbel" w:hAnsi="Corbel"/>
                <w:b w:val="0"/>
                <w:sz w:val="24"/>
                <w:szCs w:val="24"/>
              </w:rPr>
              <w:t>I, semestr IV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E48" w:rsidRPr="009C54AE" w:rsidRDefault="00857E48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857E48" w:rsidRPr="009C54AE" w:rsidRDefault="00857E48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E48" w:rsidRPr="009C54AE" w:rsidRDefault="00857E48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>Bogusław Kotarba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E48" w:rsidRPr="009C54AE" w:rsidRDefault="00857E48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>Bogusław Kotarba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E48" w:rsidRDefault="00015B8F" w:rsidP="00857E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  <w:r w:rsidR="00857E48">
              <w:rPr>
                <w:rFonts w:ascii="Corbel" w:hAnsi="Corbel"/>
                <w:sz w:val="24"/>
                <w:szCs w:val="24"/>
              </w:rPr>
              <w:t xml:space="preserve"> warsztaty</w:t>
            </w:r>
          </w:p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AA49F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12CDE" w:rsidP="00AA49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E12C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0EA" w:rsidRPr="009C54AE" w:rsidRDefault="006360E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660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15386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X  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AA49F1" w:rsidRPr="00AA49F1" w:rsidRDefault="0015386E" w:rsidP="00AA49F1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6360EA">
        <w:rPr>
          <w:rFonts w:ascii="Corbel" w:hAnsi="Corbel"/>
          <w:b w:val="0"/>
          <w:smallCaps w:val="0"/>
          <w:szCs w:val="24"/>
        </w:rPr>
        <w:t>warsztaty</w:t>
      </w:r>
      <w:r w:rsidR="00AA49F1" w:rsidRPr="00AA49F1">
        <w:rPr>
          <w:rFonts w:ascii="Corbel" w:hAnsi="Corbel"/>
          <w:b w:val="0"/>
          <w:smallCaps w:val="0"/>
          <w:szCs w:val="24"/>
        </w:rPr>
        <w:t xml:space="preserve"> </w:t>
      </w:r>
      <w:r w:rsidR="00E12CDE">
        <w:rPr>
          <w:rFonts w:ascii="Corbel" w:hAnsi="Corbel"/>
          <w:b w:val="0"/>
          <w:smallCaps w:val="0"/>
          <w:szCs w:val="24"/>
        </w:rPr>
        <w:t>–</w:t>
      </w:r>
      <w:r w:rsidR="00AA49F1" w:rsidRPr="00AA49F1">
        <w:rPr>
          <w:rFonts w:ascii="Corbel" w:hAnsi="Corbel"/>
          <w:b w:val="0"/>
          <w:smallCaps w:val="0"/>
          <w:szCs w:val="24"/>
        </w:rPr>
        <w:t xml:space="preserve"> </w:t>
      </w:r>
      <w:r w:rsidR="00E12CDE">
        <w:rPr>
          <w:rFonts w:ascii="Corbel" w:hAnsi="Corbel"/>
          <w:b w:val="0"/>
          <w:smallCaps w:val="0"/>
          <w:szCs w:val="24"/>
        </w:rPr>
        <w:t>zaliczenie z oceną</w:t>
      </w:r>
    </w:p>
    <w:p w:rsidR="00D429B1" w:rsidRDefault="00D429B1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6360EA" w:rsidP="0028744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60E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o samorządzie terytorialnym, rozwoju regionalnym i lokalnym, organizacji i zarządzaniu </w:t>
            </w:r>
          </w:p>
        </w:tc>
      </w:tr>
    </w:tbl>
    <w:p w:rsidR="00D429B1" w:rsidRDefault="00D429B1" w:rsidP="00D429B1">
      <w:pPr>
        <w:spacing w:after="0" w:line="240" w:lineRule="auto"/>
        <w:rPr>
          <w:rFonts w:ascii="Corbel" w:hAnsi="Corbel"/>
          <w:szCs w:val="24"/>
        </w:rPr>
      </w:pPr>
    </w:p>
    <w:p w:rsidR="00857E48" w:rsidRDefault="00857E48">
      <w:pPr>
        <w:spacing w:after="0" w:line="240" w:lineRule="auto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page"/>
      </w:r>
    </w:p>
    <w:p w:rsidR="0085747A" w:rsidRPr="00EF754E" w:rsidRDefault="0071620A" w:rsidP="00D429B1">
      <w:pPr>
        <w:spacing w:after="0" w:line="240" w:lineRule="auto"/>
        <w:rPr>
          <w:rFonts w:ascii="Corbel" w:hAnsi="Corbel"/>
          <w:b/>
          <w:szCs w:val="24"/>
        </w:rPr>
      </w:pPr>
      <w:r w:rsidRPr="00EF754E">
        <w:rPr>
          <w:rFonts w:ascii="Corbel" w:hAnsi="Corbel"/>
          <w:b/>
          <w:szCs w:val="24"/>
        </w:rPr>
        <w:lastRenderedPageBreak/>
        <w:t>3.</w:t>
      </w:r>
      <w:r w:rsidR="0085747A" w:rsidRPr="00EF754E">
        <w:rPr>
          <w:rFonts w:ascii="Corbel" w:hAnsi="Corbel"/>
          <w:b/>
          <w:szCs w:val="24"/>
        </w:rPr>
        <w:t xml:space="preserve"> </w:t>
      </w:r>
      <w:r w:rsidR="00EF754E">
        <w:rPr>
          <w:rFonts w:ascii="Corbel" w:hAnsi="Corbel"/>
          <w:b/>
          <w:szCs w:val="24"/>
        </w:rPr>
        <w:t>C</w:t>
      </w:r>
      <w:r w:rsidR="00A84C85" w:rsidRPr="00EF754E">
        <w:rPr>
          <w:rFonts w:ascii="Corbel" w:hAnsi="Corbel"/>
          <w:b/>
          <w:szCs w:val="24"/>
        </w:rPr>
        <w:t>ele, efekty uczenia się</w:t>
      </w:r>
      <w:r w:rsidR="0085747A" w:rsidRPr="00EF754E">
        <w:rPr>
          <w:rFonts w:ascii="Corbel" w:hAnsi="Corbel"/>
          <w:b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360EA" w:rsidRPr="00982B12" w:rsidTr="00575B5E">
        <w:tc>
          <w:tcPr>
            <w:tcW w:w="851" w:type="dxa"/>
            <w:vAlign w:val="center"/>
          </w:tcPr>
          <w:p w:rsidR="006360EA" w:rsidRPr="00982B12" w:rsidRDefault="006360EA" w:rsidP="006360EA">
            <w:pPr>
              <w:pStyle w:val="Podpunkty"/>
              <w:spacing w:after="100" w:afterAutospacing="1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82B12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19" w:type="dxa"/>
          </w:tcPr>
          <w:p w:rsidR="006360EA" w:rsidRPr="000D53DA" w:rsidRDefault="006360EA" w:rsidP="006360EA">
            <w:pPr>
              <w:spacing w:after="100" w:afterAutospacing="1" w:line="240" w:lineRule="auto"/>
            </w:pPr>
            <w:r w:rsidRPr="000D53DA">
              <w:t xml:space="preserve">Poznanie zasad i funkcji  wieloletniego planowania społeczno-gospodarczego, zwłaszcza na poziomie regionalnym i lokalnym </w:t>
            </w:r>
          </w:p>
        </w:tc>
      </w:tr>
      <w:tr w:rsidR="006360EA" w:rsidRPr="00982B12" w:rsidTr="00575B5E">
        <w:tc>
          <w:tcPr>
            <w:tcW w:w="851" w:type="dxa"/>
            <w:vAlign w:val="center"/>
          </w:tcPr>
          <w:p w:rsidR="006360EA" w:rsidRPr="00982B12" w:rsidRDefault="006360EA" w:rsidP="006360EA">
            <w:pPr>
              <w:pStyle w:val="Cele"/>
              <w:spacing w:before="0" w:after="100" w:afterAutospacing="1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982B12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</w:tcPr>
          <w:p w:rsidR="006360EA" w:rsidRPr="000D53DA" w:rsidRDefault="006360EA" w:rsidP="006360EA">
            <w:pPr>
              <w:spacing w:after="100" w:afterAutospacing="1" w:line="240" w:lineRule="auto"/>
            </w:pPr>
            <w:r w:rsidRPr="000D53DA">
              <w:t>Wykształcenie umiejętności holistycznego ujmowania problemów rozwojowych jednostek terytorialnych</w:t>
            </w:r>
          </w:p>
        </w:tc>
      </w:tr>
      <w:tr w:rsidR="006360EA" w:rsidRPr="00982B12" w:rsidTr="00575B5E">
        <w:tc>
          <w:tcPr>
            <w:tcW w:w="851" w:type="dxa"/>
            <w:vAlign w:val="center"/>
          </w:tcPr>
          <w:p w:rsidR="006360EA" w:rsidRPr="00982B12" w:rsidRDefault="006360EA" w:rsidP="006360EA">
            <w:pPr>
              <w:pStyle w:val="Podpunkty"/>
              <w:spacing w:after="100" w:afterAutospacing="1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82B12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19" w:type="dxa"/>
          </w:tcPr>
          <w:p w:rsidR="006360EA" w:rsidRPr="000D53DA" w:rsidRDefault="006360EA" w:rsidP="006360EA">
            <w:pPr>
              <w:spacing w:after="100" w:afterAutospacing="1" w:line="240" w:lineRule="auto"/>
            </w:pPr>
            <w:r w:rsidRPr="000D53DA">
              <w:t>Nabycie wiedzy o zasadach i narzędziach planowania strategicznego</w:t>
            </w:r>
          </w:p>
        </w:tc>
      </w:tr>
      <w:tr w:rsidR="006360EA" w:rsidRPr="00982B12" w:rsidTr="00575B5E">
        <w:tc>
          <w:tcPr>
            <w:tcW w:w="851" w:type="dxa"/>
            <w:vAlign w:val="center"/>
          </w:tcPr>
          <w:p w:rsidR="006360EA" w:rsidRPr="00982B12" w:rsidRDefault="006360EA" w:rsidP="006360EA">
            <w:pPr>
              <w:pStyle w:val="Podpunkty"/>
              <w:spacing w:after="100" w:afterAutospacing="1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82B12">
              <w:rPr>
                <w:rFonts w:ascii="Corbel" w:hAnsi="Corbel"/>
                <w:b w:val="0"/>
                <w:szCs w:val="22"/>
              </w:rPr>
              <w:t>C4</w:t>
            </w:r>
          </w:p>
        </w:tc>
        <w:tc>
          <w:tcPr>
            <w:tcW w:w="8819" w:type="dxa"/>
          </w:tcPr>
          <w:p w:rsidR="006360EA" w:rsidRPr="000D53DA" w:rsidRDefault="006360EA" w:rsidP="006360EA">
            <w:pPr>
              <w:spacing w:after="100" w:afterAutospacing="1" w:line="240" w:lineRule="auto"/>
            </w:pPr>
            <w:r w:rsidRPr="000D53DA">
              <w:t xml:space="preserve">Poszerzenie umiejętności pozyskiwania i interpretacji danych niezbędnych do planowania strategicznego </w:t>
            </w:r>
          </w:p>
        </w:tc>
      </w:tr>
      <w:tr w:rsidR="006360EA" w:rsidRPr="00982B12" w:rsidTr="00575B5E">
        <w:tc>
          <w:tcPr>
            <w:tcW w:w="851" w:type="dxa"/>
            <w:vAlign w:val="center"/>
          </w:tcPr>
          <w:p w:rsidR="006360EA" w:rsidRPr="00982B12" w:rsidRDefault="006360EA" w:rsidP="006360EA">
            <w:pPr>
              <w:pStyle w:val="Podpunkty"/>
              <w:spacing w:after="100" w:afterAutospacing="1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82B12">
              <w:rPr>
                <w:rFonts w:ascii="Corbel" w:hAnsi="Corbel"/>
                <w:b w:val="0"/>
                <w:szCs w:val="22"/>
              </w:rPr>
              <w:t>C5</w:t>
            </w:r>
          </w:p>
        </w:tc>
        <w:tc>
          <w:tcPr>
            <w:tcW w:w="8819" w:type="dxa"/>
          </w:tcPr>
          <w:p w:rsidR="006360EA" w:rsidRDefault="006360EA" w:rsidP="006360EA">
            <w:pPr>
              <w:spacing w:after="100" w:afterAutospacing="1" w:line="240" w:lineRule="auto"/>
            </w:pPr>
            <w:r w:rsidRPr="000D53DA">
              <w:t xml:space="preserve">Wykształcenie umiejętności formułowania treści strategii rozwojowych (analizy SWOT, misji, celu głównego, celów operacyjnych i działań)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D64B0F" w:rsidTr="0071620A">
        <w:tc>
          <w:tcPr>
            <w:tcW w:w="1701" w:type="dxa"/>
            <w:vAlign w:val="center"/>
          </w:tcPr>
          <w:p w:rsidR="0085747A" w:rsidRPr="00D64B0F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4B0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64B0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64B0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D64B0F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D64B0F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64B0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360EA" w:rsidRPr="00D64B0F" w:rsidTr="00FF2581">
        <w:tc>
          <w:tcPr>
            <w:tcW w:w="1701" w:type="dxa"/>
          </w:tcPr>
          <w:p w:rsidR="006360EA" w:rsidRPr="002F60EB" w:rsidRDefault="006360EA" w:rsidP="006360EA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2F60EB">
              <w:rPr>
                <w:b w:val="0"/>
                <w:smallCaps w:val="0"/>
                <w:sz w:val="22"/>
              </w:rPr>
              <w:t>EK</w:t>
            </w:r>
            <w:r w:rsidRPr="002F60EB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="006360EA" w:rsidRDefault="006360EA" w:rsidP="006360EA">
            <w:pPr>
              <w:spacing w:after="0" w:line="240" w:lineRule="auto"/>
            </w:pPr>
            <w:r>
              <w:t>Wskazuje obszary życia społeczno-gospodarczego, w których</w:t>
            </w:r>
          </w:p>
          <w:p w:rsidR="006360EA" w:rsidRPr="00204306" w:rsidRDefault="006360EA" w:rsidP="006360EA">
            <w:pPr>
              <w:spacing w:after="0" w:line="240" w:lineRule="auto"/>
            </w:pPr>
            <w:r>
              <w:t>istotną rolę odgrywa planowanie strategiczne</w:t>
            </w:r>
          </w:p>
        </w:tc>
        <w:tc>
          <w:tcPr>
            <w:tcW w:w="1873" w:type="dxa"/>
          </w:tcPr>
          <w:p w:rsidR="006360EA" w:rsidRPr="00204306" w:rsidRDefault="006360EA" w:rsidP="00666F98">
            <w:pPr>
              <w:spacing w:after="0" w:line="240" w:lineRule="auto"/>
            </w:pPr>
            <w:r w:rsidRPr="0079025A">
              <w:t>K_W0</w:t>
            </w:r>
            <w:r>
              <w:t>2</w:t>
            </w:r>
            <w:r w:rsidR="00A256DE">
              <w:t xml:space="preserve"> </w:t>
            </w:r>
          </w:p>
        </w:tc>
      </w:tr>
      <w:tr w:rsidR="006360EA" w:rsidRPr="00D64B0F" w:rsidTr="00FF2581">
        <w:tc>
          <w:tcPr>
            <w:tcW w:w="1701" w:type="dxa"/>
          </w:tcPr>
          <w:p w:rsidR="006360EA" w:rsidRPr="002F60EB" w:rsidRDefault="006360EA" w:rsidP="006360EA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2F60EB"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6360EA" w:rsidRPr="00126C3B" w:rsidRDefault="006360EA" w:rsidP="00A256DE">
            <w:pPr>
              <w:spacing w:after="0" w:line="240" w:lineRule="auto"/>
            </w:pPr>
            <w:r>
              <w:t xml:space="preserve">Wymienia i charakteryzuje </w:t>
            </w:r>
            <w:r w:rsidR="00A256DE">
              <w:t>podmioty władzy publicznej opracowujące strategie</w:t>
            </w:r>
            <w:r>
              <w:t xml:space="preserve"> rozwoju</w:t>
            </w:r>
          </w:p>
        </w:tc>
        <w:tc>
          <w:tcPr>
            <w:tcW w:w="1873" w:type="dxa"/>
          </w:tcPr>
          <w:p w:rsidR="006360EA" w:rsidRPr="00126C3B" w:rsidRDefault="00A256DE" w:rsidP="006360EA">
            <w:pPr>
              <w:spacing w:after="0" w:line="240" w:lineRule="auto"/>
            </w:pPr>
            <w:r>
              <w:t>K_W03</w:t>
            </w:r>
          </w:p>
        </w:tc>
      </w:tr>
      <w:tr w:rsidR="006360EA" w:rsidRPr="00D64B0F" w:rsidTr="00FF2581">
        <w:tc>
          <w:tcPr>
            <w:tcW w:w="1701" w:type="dxa"/>
          </w:tcPr>
          <w:p w:rsidR="006360EA" w:rsidRDefault="006360EA" w:rsidP="006360EA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2F60EB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03</w:t>
            </w:r>
          </w:p>
        </w:tc>
        <w:tc>
          <w:tcPr>
            <w:tcW w:w="6096" w:type="dxa"/>
          </w:tcPr>
          <w:p w:rsidR="006360EA" w:rsidRPr="00126C3B" w:rsidRDefault="006360EA" w:rsidP="006360EA">
            <w:pPr>
              <w:spacing w:after="0" w:line="240" w:lineRule="auto"/>
            </w:pPr>
            <w:r>
              <w:t>Analizuje dane niezbędne do planowania strategicznego</w:t>
            </w:r>
          </w:p>
        </w:tc>
        <w:tc>
          <w:tcPr>
            <w:tcW w:w="1873" w:type="dxa"/>
          </w:tcPr>
          <w:p w:rsidR="006360EA" w:rsidRPr="00126C3B" w:rsidRDefault="006360EA" w:rsidP="00666F98">
            <w:pPr>
              <w:spacing w:after="0" w:line="240" w:lineRule="auto"/>
            </w:pPr>
            <w:r>
              <w:t>K_U0</w:t>
            </w:r>
            <w:r w:rsidR="00666F98">
              <w:t>1</w:t>
            </w:r>
          </w:p>
        </w:tc>
      </w:tr>
      <w:tr w:rsidR="006360EA" w:rsidRPr="00D64B0F" w:rsidTr="00FF2581">
        <w:tc>
          <w:tcPr>
            <w:tcW w:w="1701" w:type="dxa"/>
          </w:tcPr>
          <w:p w:rsidR="006360EA" w:rsidRPr="002F60EB" w:rsidRDefault="006360EA" w:rsidP="006360EA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:rsidR="006360EA" w:rsidRDefault="006360EA" w:rsidP="006360EA">
            <w:pPr>
              <w:spacing w:after="0" w:line="240" w:lineRule="auto"/>
            </w:pPr>
            <w:r>
              <w:t>Formułuje treść istotnych składowych strategii i programów rozwoju</w:t>
            </w:r>
          </w:p>
        </w:tc>
        <w:tc>
          <w:tcPr>
            <w:tcW w:w="1873" w:type="dxa"/>
          </w:tcPr>
          <w:p w:rsidR="006360EA" w:rsidRDefault="006360EA" w:rsidP="00666F98">
            <w:r>
              <w:t>K_U0</w:t>
            </w:r>
            <w:r w:rsidR="00666F98">
              <w:t>2; K_U10</w:t>
            </w:r>
          </w:p>
        </w:tc>
      </w:tr>
      <w:tr w:rsidR="006360EA" w:rsidRPr="00D64B0F" w:rsidTr="00FF2581">
        <w:tc>
          <w:tcPr>
            <w:tcW w:w="1701" w:type="dxa"/>
          </w:tcPr>
          <w:p w:rsidR="006360EA" w:rsidRPr="002F60EB" w:rsidRDefault="006360EA" w:rsidP="006360EA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</w:tcPr>
          <w:p w:rsidR="006360EA" w:rsidRPr="00126C3B" w:rsidRDefault="006360EA" w:rsidP="006360EA">
            <w:pPr>
              <w:spacing w:after="0" w:line="240" w:lineRule="auto"/>
            </w:pPr>
            <w:r>
              <w:t xml:space="preserve">Jest przekonany o wadze zaangażowania społeczności lokalnych w procesy planowania strategicznego </w:t>
            </w:r>
          </w:p>
        </w:tc>
        <w:tc>
          <w:tcPr>
            <w:tcW w:w="1873" w:type="dxa"/>
          </w:tcPr>
          <w:p w:rsidR="006360EA" w:rsidRPr="00126C3B" w:rsidRDefault="006360EA" w:rsidP="00666F98">
            <w:pPr>
              <w:spacing w:after="0" w:line="240" w:lineRule="auto"/>
            </w:pPr>
            <w:r>
              <w:t>K_K0</w:t>
            </w:r>
            <w:r w:rsidR="00666F98">
              <w:t>4</w:t>
            </w:r>
          </w:p>
        </w:tc>
      </w:tr>
      <w:tr w:rsidR="006360EA" w:rsidRPr="00D64B0F" w:rsidTr="00FF2581">
        <w:tc>
          <w:tcPr>
            <w:tcW w:w="1701" w:type="dxa"/>
          </w:tcPr>
          <w:p w:rsidR="006360EA" w:rsidRDefault="006360EA" w:rsidP="006360EA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EK_06</w:t>
            </w:r>
          </w:p>
        </w:tc>
        <w:tc>
          <w:tcPr>
            <w:tcW w:w="6096" w:type="dxa"/>
          </w:tcPr>
          <w:p w:rsidR="006360EA" w:rsidRDefault="00666F98" w:rsidP="00666F98">
            <w:pPr>
              <w:spacing w:after="0" w:line="240" w:lineRule="auto"/>
            </w:pPr>
            <w:r>
              <w:t>Pozyskuje z różnych źródeł informacje pomocne do opracowania planów strategicznych</w:t>
            </w:r>
            <w:r w:rsidR="006360EA">
              <w:t xml:space="preserve"> na poziomie lokalnym</w:t>
            </w:r>
          </w:p>
        </w:tc>
        <w:tc>
          <w:tcPr>
            <w:tcW w:w="1873" w:type="dxa"/>
          </w:tcPr>
          <w:p w:rsidR="006360EA" w:rsidRDefault="006360EA" w:rsidP="00666F98">
            <w:pPr>
              <w:spacing w:after="0" w:line="240" w:lineRule="auto"/>
            </w:pPr>
            <w:r>
              <w:t>K_K0</w:t>
            </w:r>
            <w:r w:rsidR="00666F98">
              <w:t>6</w:t>
            </w:r>
          </w:p>
        </w:tc>
      </w:tr>
    </w:tbl>
    <w:p w:rsidR="0085747A" w:rsidRPr="009C54AE" w:rsidRDefault="0085747A" w:rsidP="00D64B0F">
      <w:pPr>
        <w:pStyle w:val="Punktygwne"/>
        <w:spacing w:before="0" w:after="0"/>
        <w:jc w:val="right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D64B0F" w:rsidTr="00923D7D">
        <w:tc>
          <w:tcPr>
            <w:tcW w:w="9639" w:type="dxa"/>
          </w:tcPr>
          <w:p w:rsidR="0085747A" w:rsidRPr="00D64B0F" w:rsidRDefault="0085747A" w:rsidP="00D64B0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64B0F">
              <w:rPr>
                <w:rFonts w:ascii="Corbel" w:hAnsi="Corbel"/>
              </w:rPr>
              <w:t>Treści merytoryczne</w:t>
            </w:r>
          </w:p>
        </w:tc>
      </w:tr>
      <w:tr w:rsidR="00D64B0F" w:rsidRPr="00D64B0F" w:rsidTr="00D64B0F">
        <w:trPr>
          <w:trHeight w:val="227"/>
        </w:trPr>
        <w:tc>
          <w:tcPr>
            <w:tcW w:w="9639" w:type="dxa"/>
            <w:vAlign w:val="center"/>
          </w:tcPr>
          <w:p w:rsidR="00D64B0F" w:rsidRPr="00D64B0F" w:rsidRDefault="00857E48" w:rsidP="00D64B0F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</w:tbl>
    <w:p w:rsidR="00FE0DCA" w:rsidRDefault="00FE0DCA" w:rsidP="00EB4EF0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</w:p>
    <w:p w:rsidR="00FE0DCA" w:rsidRDefault="00FE0DCA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7A1384" w:rsidTr="00923D7D">
        <w:tc>
          <w:tcPr>
            <w:tcW w:w="9639" w:type="dxa"/>
          </w:tcPr>
          <w:p w:rsidR="0085747A" w:rsidRPr="007A1384" w:rsidRDefault="0085747A" w:rsidP="00EB4EF0">
            <w:pPr>
              <w:pStyle w:val="Akapitzlist"/>
              <w:spacing w:after="0" w:line="240" w:lineRule="auto"/>
              <w:ind w:left="708" w:hanging="708"/>
              <w:contextualSpacing w:val="0"/>
              <w:rPr>
                <w:rFonts w:ascii="Corbel" w:hAnsi="Corbel"/>
              </w:rPr>
            </w:pPr>
            <w:r w:rsidRPr="007A1384">
              <w:rPr>
                <w:rFonts w:ascii="Corbel" w:hAnsi="Corbel"/>
              </w:rPr>
              <w:t>Treści merytoryczne</w:t>
            </w:r>
          </w:p>
        </w:tc>
      </w:tr>
      <w:tr w:rsidR="006360EA" w:rsidRPr="007A1384" w:rsidTr="00704BF9">
        <w:tc>
          <w:tcPr>
            <w:tcW w:w="9639" w:type="dxa"/>
            <w:vAlign w:val="center"/>
          </w:tcPr>
          <w:p w:rsidR="006360EA" w:rsidRPr="00204306" w:rsidRDefault="006360EA" w:rsidP="006360EA">
            <w:pPr>
              <w:tabs>
                <w:tab w:val="left" w:pos="3480"/>
              </w:tabs>
              <w:spacing w:after="0" w:line="240" w:lineRule="auto"/>
            </w:pPr>
            <w:r>
              <w:t>Pojęcie i ewolucja zarządzania strategicznego</w:t>
            </w:r>
          </w:p>
        </w:tc>
      </w:tr>
      <w:tr w:rsidR="006360EA" w:rsidRPr="007A1384" w:rsidTr="001C4108">
        <w:tc>
          <w:tcPr>
            <w:tcW w:w="9639" w:type="dxa"/>
            <w:vAlign w:val="center"/>
          </w:tcPr>
          <w:p w:rsidR="006360EA" w:rsidRPr="00204306" w:rsidRDefault="006360EA" w:rsidP="006360EA">
            <w:pPr>
              <w:spacing w:after="0" w:line="240" w:lineRule="auto"/>
            </w:pPr>
            <w:r>
              <w:t xml:space="preserve">Instrumenty/narzędzia planowania strategicznego </w:t>
            </w:r>
          </w:p>
        </w:tc>
      </w:tr>
      <w:tr w:rsidR="006360EA" w:rsidRPr="007A1384" w:rsidTr="001C4108">
        <w:tc>
          <w:tcPr>
            <w:tcW w:w="9639" w:type="dxa"/>
            <w:vAlign w:val="center"/>
          </w:tcPr>
          <w:p w:rsidR="006360EA" w:rsidRPr="00204306" w:rsidRDefault="006360EA" w:rsidP="006360EA">
            <w:pPr>
              <w:spacing w:after="0" w:line="240" w:lineRule="auto"/>
            </w:pPr>
            <w:r>
              <w:t xml:space="preserve">Elementy strategii rozwoju </w:t>
            </w:r>
          </w:p>
        </w:tc>
      </w:tr>
      <w:tr w:rsidR="006360EA" w:rsidRPr="007A1384" w:rsidTr="001C4108">
        <w:tc>
          <w:tcPr>
            <w:tcW w:w="9639" w:type="dxa"/>
            <w:vAlign w:val="center"/>
          </w:tcPr>
          <w:p w:rsidR="006360EA" w:rsidRPr="00204306" w:rsidRDefault="006360EA" w:rsidP="006360EA">
            <w:pPr>
              <w:spacing w:after="0" w:line="240" w:lineRule="auto"/>
            </w:pPr>
            <w:r>
              <w:t xml:space="preserve">Specyfika strategii sektorowych </w:t>
            </w:r>
          </w:p>
        </w:tc>
      </w:tr>
      <w:tr w:rsidR="006360EA" w:rsidRPr="007A1384" w:rsidTr="001C4108">
        <w:tc>
          <w:tcPr>
            <w:tcW w:w="9639" w:type="dxa"/>
            <w:vAlign w:val="center"/>
          </w:tcPr>
          <w:p w:rsidR="006360EA" w:rsidRPr="00204306" w:rsidRDefault="006360EA" w:rsidP="006360EA">
            <w:pPr>
              <w:spacing w:after="0" w:line="240" w:lineRule="auto"/>
            </w:pPr>
            <w:r>
              <w:t>Programy rozwoju</w:t>
            </w:r>
          </w:p>
        </w:tc>
      </w:tr>
      <w:tr w:rsidR="006360EA" w:rsidRPr="007A1384" w:rsidTr="001C4108">
        <w:tc>
          <w:tcPr>
            <w:tcW w:w="9639" w:type="dxa"/>
            <w:vAlign w:val="center"/>
          </w:tcPr>
          <w:p w:rsidR="006360EA" w:rsidRPr="00204306" w:rsidRDefault="006360EA" w:rsidP="006360EA">
            <w:pPr>
              <w:spacing w:after="0" w:line="240" w:lineRule="auto"/>
            </w:pPr>
            <w:r>
              <w:t>Procedura opracowania i przyjęcia strategii rozwoju</w:t>
            </w:r>
          </w:p>
        </w:tc>
      </w:tr>
      <w:tr w:rsidR="006360EA" w:rsidRPr="007A1384" w:rsidTr="001C4108">
        <w:tc>
          <w:tcPr>
            <w:tcW w:w="9639" w:type="dxa"/>
            <w:vAlign w:val="center"/>
          </w:tcPr>
          <w:p w:rsidR="006360EA" w:rsidRDefault="006360EA" w:rsidP="006360EA">
            <w:pPr>
              <w:spacing w:after="0" w:line="240" w:lineRule="auto"/>
            </w:pPr>
            <w:r>
              <w:t>Systemy wdrażania strategii i programów rozwoju</w:t>
            </w:r>
          </w:p>
        </w:tc>
      </w:tr>
      <w:tr w:rsidR="006360EA" w:rsidRPr="007A1384" w:rsidTr="001C4108">
        <w:tc>
          <w:tcPr>
            <w:tcW w:w="9639" w:type="dxa"/>
            <w:vAlign w:val="center"/>
          </w:tcPr>
          <w:p w:rsidR="006360EA" w:rsidRPr="00204306" w:rsidRDefault="006360EA" w:rsidP="006360EA">
            <w:pPr>
              <w:spacing w:after="0" w:line="240" w:lineRule="auto"/>
            </w:pPr>
            <w:r>
              <w:lastRenderedPageBreak/>
              <w:t>Wieloletnie planowanie finansowe w jednostkach samorządu terytorialnego</w:t>
            </w:r>
          </w:p>
        </w:tc>
      </w:tr>
      <w:tr w:rsidR="006360EA" w:rsidRPr="007A1384" w:rsidTr="001C4108">
        <w:tc>
          <w:tcPr>
            <w:tcW w:w="9639" w:type="dxa"/>
            <w:vAlign w:val="center"/>
          </w:tcPr>
          <w:p w:rsidR="006360EA" w:rsidRPr="00204306" w:rsidRDefault="006360EA" w:rsidP="006360EA">
            <w:pPr>
              <w:spacing w:after="0" w:line="240" w:lineRule="auto"/>
            </w:pPr>
            <w:r>
              <w:t>Planowanie przestrzenne</w:t>
            </w:r>
          </w:p>
        </w:tc>
      </w:tr>
      <w:tr w:rsidR="006360EA" w:rsidRPr="007A1384" w:rsidTr="001C4108">
        <w:tc>
          <w:tcPr>
            <w:tcW w:w="9639" w:type="dxa"/>
            <w:vAlign w:val="center"/>
          </w:tcPr>
          <w:p w:rsidR="006360EA" w:rsidRPr="00204306" w:rsidRDefault="006360EA" w:rsidP="006360EA">
            <w:pPr>
              <w:spacing w:after="0" w:line="240" w:lineRule="auto"/>
            </w:pPr>
            <w:r>
              <w:t>Analiza wybranych dokumentów planistycznych; krajowych, regionalnych, lokalnych i sektorowych</w:t>
            </w:r>
          </w:p>
        </w:tc>
      </w:tr>
    </w:tbl>
    <w:p w:rsidR="00EB4EF0" w:rsidRDefault="00EB4EF0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EB4EF0" w:rsidRPr="0082519A" w:rsidRDefault="0082519A" w:rsidP="006360EA">
      <w:pPr>
        <w:pStyle w:val="Punktygwne"/>
        <w:spacing w:before="0" w:after="0" w:line="360" w:lineRule="auto"/>
        <w:jc w:val="both"/>
        <w:rPr>
          <w:rFonts w:ascii="Corbel" w:hAnsi="Corbel"/>
          <w:b w:val="0"/>
          <w:smallCaps w:val="0"/>
          <w:sz w:val="22"/>
          <w:szCs w:val="20"/>
        </w:rPr>
      </w:pPr>
      <w:r w:rsidRPr="0082519A">
        <w:rPr>
          <w:rFonts w:ascii="Corbel" w:hAnsi="Corbel"/>
          <w:b w:val="0"/>
          <w:smallCaps w:val="0"/>
          <w:sz w:val="22"/>
          <w:szCs w:val="20"/>
        </w:rPr>
        <w:t>wykłady: wykład z prezentacją multimedialną</w:t>
      </w:r>
    </w:p>
    <w:p w:rsidR="006360EA" w:rsidRPr="006360EA" w:rsidRDefault="006360EA" w:rsidP="006360EA">
      <w:pPr>
        <w:pStyle w:val="Punktygwne"/>
        <w:spacing w:before="0" w:after="0" w:line="360" w:lineRule="auto"/>
        <w:jc w:val="both"/>
        <w:rPr>
          <w:rFonts w:ascii="Corbel" w:hAnsi="Corbel"/>
          <w:b w:val="0"/>
          <w:smallCaps w:val="0"/>
          <w:sz w:val="22"/>
          <w:szCs w:val="20"/>
        </w:rPr>
      </w:pPr>
      <w:r>
        <w:rPr>
          <w:rFonts w:ascii="Corbel" w:hAnsi="Corbel"/>
          <w:b w:val="0"/>
          <w:smallCaps w:val="0"/>
          <w:sz w:val="22"/>
          <w:szCs w:val="20"/>
        </w:rPr>
        <w:t xml:space="preserve">ćwiczenia </w:t>
      </w:r>
      <w:r w:rsidRPr="006360EA">
        <w:rPr>
          <w:rFonts w:ascii="Corbel" w:hAnsi="Corbel"/>
          <w:b w:val="0"/>
          <w:smallCaps w:val="0"/>
          <w:sz w:val="22"/>
        </w:rPr>
        <w:t xml:space="preserve">(warsztaty): analiza aktów prawnych,  dokumentów dotyczących procesów planowania strategicznego, </w:t>
      </w:r>
    </w:p>
    <w:p w:rsidR="006360EA" w:rsidRPr="006360EA" w:rsidRDefault="006360EA" w:rsidP="006360EA">
      <w:pPr>
        <w:pStyle w:val="Punktygwne"/>
        <w:spacing w:before="0" w:after="0" w:line="360" w:lineRule="auto"/>
        <w:jc w:val="both"/>
        <w:rPr>
          <w:rFonts w:ascii="Corbel" w:hAnsi="Corbel"/>
          <w:b w:val="0"/>
          <w:smallCaps w:val="0"/>
          <w:sz w:val="22"/>
        </w:rPr>
      </w:pPr>
      <w:r w:rsidRPr="006360EA">
        <w:rPr>
          <w:rFonts w:ascii="Corbel" w:hAnsi="Corbel"/>
          <w:b w:val="0"/>
          <w:smallCaps w:val="0"/>
          <w:sz w:val="22"/>
        </w:rPr>
        <w:t>analiza studiów przypadków</w:t>
      </w:r>
    </w:p>
    <w:p w:rsidR="006360EA" w:rsidRPr="006360EA" w:rsidRDefault="006360EA" w:rsidP="006360EA">
      <w:pPr>
        <w:pStyle w:val="Punktygwne"/>
        <w:spacing w:before="0" w:after="0" w:line="360" w:lineRule="auto"/>
        <w:jc w:val="both"/>
        <w:rPr>
          <w:rFonts w:ascii="Corbel" w:hAnsi="Corbel"/>
          <w:b w:val="0"/>
          <w:smallCaps w:val="0"/>
          <w:sz w:val="22"/>
        </w:rPr>
      </w:pPr>
      <w:r w:rsidRPr="006360EA">
        <w:rPr>
          <w:rFonts w:ascii="Corbel" w:hAnsi="Corbel"/>
          <w:b w:val="0"/>
          <w:smallCaps w:val="0"/>
          <w:sz w:val="22"/>
        </w:rPr>
        <w:t>dyskusja</w:t>
      </w:r>
    </w:p>
    <w:p w:rsidR="006360EA" w:rsidRPr="006360EA" w:rsidRDefault="006360EA" w:rsidP="006360EA">
      <w:pPr>
        <w:pStyle w:val="Punktygwne"/>
        <w:spacing w:before="0" w:after="0" w:line="360" w:lineRule="auto"/>
        <w:jc w:val="both"/>
        <w:rPr>
          <w:rFonts w:ascii="Corbel" w:hAnsi="Corbel"/>
          <w:b w:val="0"/>
          <w:smallCaps w:val="0"/>
          <w:sz w:val="22"/>
        </w:rPr>
      </w:pPr>
      <w:r w:rsidRPr="006360EA">
        <w:rPr>
          <w:rFonts w:ascii="Corbel" w:hAnsi="Corbel"/>
          <w:b w:val="0"/>
          <w:smallCaps w:val="0"/>
          <w:sz w:val="22"/>
        </w:rPr>
        <w:t>moderacja wizualna</w:t>
      </w:r>
    </w:p>
    <w:p w:rsidR="00EB4EF0" w:rsidRDefault="006360EA" w:rsidP="006360EA">
      <w:pPr>
        <w:pStyle w:val="Punktygwne"/>
        <w:spacing w:before="0" w:after="0" w:line="360" w:lineRule="auto"/>
        <w:jc w:val="both"/>
        <w:rPr>
          <w:rFonts w:ascii="Corbel" w:hAnsi="Corbel"/>
          <w:b w:val="0"/>
          <w:smallCaps w:val="0"/>
          <w:sz w:val="20"/>
          <w:szCs w:val="20"/>
        </w:rPr>
      </w:pPr>
      <w:r w:rsidRPr="006360EA">
        <w:rPr>
          <w:rFonts w:ascii="Corbel" w:hAnsi="Corbel"/>
          <w:b w:val="0"/>
          <w:smallCaps w:val="0"/>
          <w:sz w:val="22"/>
        </w:rPr>
        <w:t>praca w grupach</w:t>
      </w: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8F5850" w:rsidTr="00C05F44">
        <w:tc>
          <w:tcPr>
            <w:tcW w:w="1985" w:type="dxa"/>
            <w:vAlign w:val="center"/>
          </w:tcPr>
          <w:p w:rsidR="0085747A" w:rsidRPr="008F5850" w:rsidRDefault="0071620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8F5850" w:rsidRDefault="00F974D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8F5850" w:rsidRDefault="009F4610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F58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8F5850" w:rsidRDefault="0085747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8F5850" w:rsidRDefault="0085747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8F585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8F585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F668B" w:rsidRPr="008F5850" w:rsidTr="008D7B5F">
        <w:tc>
          <w:tcPr>
            <w:tcW w:w="1985" w:type="dxa"/>
            <w:vAlign w:val="center"/>
          </w:tcPr>
          <w:p w:rsidR="001F668B" w:rsidRPr="002F60EB" w:rsidRDefault="001F668B" w:rsidP="001F668B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2F60EB">
              <w:rPr>
                <w:b w:val="0"/>
                <w:sz w:val="22"/>
              </w:rPr>
              <w:t xml:space="preserve">EK_ 01 </w:t>
            </w:r>
          </w:p>
        </w:tc>
        <w:tc>
          <w:tcPr>
            <w:tcW w:w="5528" w:type="dxa"/>
          </w:tcPr>
          <w:p w:rsidR="001F668B" w:rsidRPr="00126C3B" w:rsidRDefault="001F668B" w:rsidP="001F668B">
            <w:pPr>
              <w:spacing w:after="0" w:line="240" w:lineRule="auto"/>
            </w:pPr>
            <w:r w:rsidRPr="006468AE">
              <w:t>na podstawie wypowiedzi studenta</w:t>
            </w:r>
            <w:r>
              <w:t xml:space="preserve"> podczas zajęć</w:t>
            </w:r>
          </w:p>
        </w:tc>
        <w:tc>
          <w:tcPr>
            <w:tcW w:w="2126" w:type="dxa"/>
            <w:vAlign w:val="center"/>
          </w:tcPr>
          <w:p w:rsidR="001F668B" w:rsidRPr="002F60EB" w:rsidRDefault="001F668B" w:rsidP="001F668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warsztaty</w:t>
            </w:r>
          </w:p>
        </w:tc>
      </w:tr>
      <w:tr w:rsidR="001F668B" w:rsidRPr="008F5850" w:rsidTr="00352599">
        <w:tc>
          <w:tcPr>
            <w:tcW w:w="1985" w:type="dxa"/>
            <w:vAlign w:val="center"/>
          </w:tcPr>
          <w:p w:rsidR="001F668B" w:rsidRPr="002F60EB" w:rsidRDefault="001F668B" w:rsidP="001F668B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2F60EB">
              <w:rPr>
                <w:b w:val="0"/>
                <w:sz w:val="22"/>
              </w:rPr>
              <w:t>EK_ 02</w:t>
            </w:r>
          </w:p>
        </w:tc>
        <w:tc>
          <w:tcPr>
            <w:tcW w:w="5528" w:type="dxa"/>
          </w:tcPr>
          <w:p w:rsidR="001F668B" w:rsidRPr="00126C3B" w:rsidRDefault="001F668B" w:rsidP="001F668B">
            <w:pPr>
              <w:spacing w:after="0" w:line="240" w:lineRule="auto"/>
            </w:pPr>
            <w:r>
              <w:t>na podstawie wypowiedzi studenta podczas zajęć</w:t>
            </w:r>
          </w:p>
        </w:tc>
        <w:tc>
          <w:tcPr>
            <w:tcW w:w="2126" w:type="dxa"/>
          </w:tcPr>
          <w:p w:rsidR="001F668B" w:rsidRPr="002F60EB" w:rsidRDefault="001F668B" w:rsidP="001F668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FC6C62">
              <w:rPr>
                <w:b w:val="0"/>
                <w:smallCaps w:val="0"/>
                <w:sz w:val="22"/>
              </w:rPr>
              <w:t>warsztaty</w:t>
            </w:r>
          </w:p>
        </w:tc>
      </w:tr>
      <w:tr w:rsidR="001F668B" w:rsidRPr="008F5850" w:rsidTr="00352599">
        <w:tc>
          <w:tcPr>
            <w:tcW w:w="1985" w:type="dxa"/>
            <w:vAlign w:val="center"/>
          </w:tcPr>
          <w:p w:rsidR="001F668B" w:rsidRPr="002F60EB" w:rsidRDefault="001F668B" w:rsidP="001F668B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EK_03</w:t>
            </w:r>
          </w:p>
        </w:tc>
        <w:tc>
          <w:tcPr>
            <w:tcW w:w="5528" w:type="dxa"/>
          </w:tcPr>
          <w:p w:rsidR="001F668B" w:rsidRPr="00126C3B" w:rsidRDefault="001F668B" w:rsidP="001F668B">
            <w:pPr>
              <w:spacing w:after="0" w:line="240" w:lineRule="auto"/>
            </w:pPr>
            <w:r>
              <w:t>na podstawie pracy pisemnej</w:t>
            </w:r>
          </w:p>
        </w:tc>
        <w:tc>
          <w:tcPr>
            <w:tcW w:w="2126" w:type="dxa"/>
          </w:tcPr>
          <w:p w:rsidR="001F668B" w:rsidRDefault="001F668B" w:rsidP="001F668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FC6C62">
              <w:rPr>
                <w:b w:val="0"/>
                <w:smallCaps w:val="0"/>
                <w:sz w:val="22"/>
              </w:rPr>
              <w:t>warsztaty</w:t>
            </w:r>
          </w:p>
        </w:tc>
      </w:tr>
      <w:tr w:rsidR="001F668B" w:rsidRPr="008F5850" w:rsidTr="00352599">
        <w:tc>
          <w:tcPr>
            <w:tcW w:w="1985" w:type="dxa"/>
            <w:vAlign w:val="center"/>
          </w:tcPr>
          <w:p w:rsidR="001F668B" w:rsidRDefault="001F668B" w:rsidP="001F668B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EK_04</w:t>
            </w:r>
          </w:p>
        </w:tc>
        <w:tc>
          <w:tcPr>
            <w:tcW w:w="5528" w:type="dxa"/>
          </w:tcPr>
          <w:p w:rsidR="005101A1" w:rsidRDefault="005101A1" w:rsidP="005101A1">
            <w:pPr>
              <w:spacing w:after="0" w:line="240" w:lineRule="auto"/>
            </w:pPr>
            <w:r>
              <w:t>w oparciu o obserwację studenta podczas zajęć</w:t>
            </w:r>
          </w:p>
          <w:p w:rsidR="001F668B" w:rsidRPr="006F4E0E" w:rsidRDefault="005101A1" w:rsidP="005101A1">
            <w:pPr>
              <w:spacing w:after="0" w:line="240" w:lineRule="auto"/>
            </w:pPr>
            <w:r>
              <w:t>(wypowiedzi, zaangażowanie, kreatywność)</w:t>
            </w:r>
          </w:p>
        </w:tc>
        <w:tc>
          <w:tcPr>
            <w:tcW w:w="2126" w:type="dxa"/>
          </w:tcPr>
          <w:p w:rsidR="001F668B" w:rsidRDefault="001F668B" w:rsidP="001F668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FC6C62">
              <w:rPr>
                <w:b w:val="0"/>
                <w:smallCaps w:val="0"/>
                <w:sz w:val="22"/>
              </w:rPr>
              <w:t>warsztaty</w:t>
            </w:r>
          </w:p>
        </w:tc>
      </w:tr>
      <w:tr w:rsidR="001F668B" w:rsidRPr="008F5850" w:rsidTr="00352599">
        <w:tc>
          <w:tcPr>
            <w:tcW w:w="1985" w:type="dxa"/>
            <w:vAlign w:val="center"/>
          </w:tcPr>
          <w:p w:rsidR="001F668B" w:rsidRPr="002F60EB" w:rsidRDefault="001F668B" w:rsidP="001F668B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EK_05</w:t>
            </w:r>
          </w:p>
        </w:tc>
        <w:tc>
          <w:tcPr>
            <w:tcW w:w="5528" w:type="dxa"/>
          </w:tcPr>
          <w:p w:rsidR="001F668B" w:rsidRDefault="001F668B" w:rsidP="001F668B">
            <w:pPr>
              <w:spacing w:after="0" w:line="240" w:lineRule="auto"/>
            </w:pPr>
            <w:r>
              <w:t xml:space="preserve">w oparciu o </w:t>
            </w:r>
            <w:r w:rsidR="005101A1">
              <w:t xml:space="preserve">wypowiedzi i </w:t>
            </w:r>
            <w:r>
              <w:t>obserwację studenta podczas zajęć</w:t>
            </w:r>
          </w:p>
        </w:tc>
        <w:tc>
          <w:tcPr>
            <w:tcW w:w="2126" w:type="dxa"/>
          </w:tcPr>
          <w:p w:rsidR="001F668B" w:rsidRDefault="001F668B" w:rsidP="001F668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FC6C62">
              <w:rPr>
                <w:b w:val="0"/>
                <w:smallCaps w:val="0"/>
                <w:sz w:val="22"/>
              </w:rPr>
              <w:t>warsztaty</w:t>
            </w:r>
          </w:p>
        </w:tc>
      </w:tr>
      <w:tr w:rsidR="001F668B" w:rsidRPr="008F5850" w:rsidTr="00352599">
        <w:tc>
          <w:tcPr>
            <w:tcW w:w="1985" w:type="dxa"/>
            <w:vAlign w:val="center"/>
          </w:tcPr>
          <w:p w:rsidR="001F668B" w:rsidRDefault="001F668B" w:rsidP="001F668B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EK_06</w:t>
            </w:r>
          </w:p>
        </w:tc>
        <w:tc>
          <w:tcPr>
            <w:tcW w:w="5528" w:type="dxa"/>
          </w:tcPr>
          <w:p w:rsidR="001F668B" w:rsidRPr="006F4E0E" w:rsidRDefault="001F668B" w:rsidP="001F668B">
            <w:pPr>
              <w:spacing w:after="0" w:line="240" w:lineRule="auto"/>
            </w:pPr>
            <w:r>
              <w:t>na podstawie wypowiedzi studenta podczas zajęć oraz pracy pisemnej</w:t>
            </w:r>
          </w:p>
        </w:tc>
        <w:tc>
          <w:tcPr>
            <w:tcW w:w="2126" w:type="dxa"/>
          </w:tcPr>
          <w:p w:rsidR="001F668B" w:rsidRDefault="001F668B" w:rsidP="001F668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FC6C62">
              <w:rPr>
                <w:b w:val="0"/>
                <w:smallCaps w:val="0"/>
                <w:sz w:val="22"/>
              </w:rPr>
              <w:t>warsztaty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E0DCA" w:rsidRDefault="00FE0DCA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EB4EF0" w:rsidRPr="00EB4EF0" w:rsidRDefault="00EB4EF0" w:rsidP="00EB4E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4EF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  <w:r w:rsidR="001F668B">
              <w:rPr>
                <w:rFonts w:ascii="Corbel" w:hAnsi="Corbel"/>
                <w:b w:val="0"/>
                <w:smallCaps w:val="0"/>
                <w:szCs w:val="24"/>
              </w:rPr>
              <w:t xml:space="preserve"> (warsztaty) </w:t>
            </w:r>
            <w:r w:rsidRPr="00EB4EF0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1F668B" w:rsidRPr="001F668B">
              <w:rPr>
                <w:rFonts w:ascii="Corbel" w:hAnsi="Corbel"/>
                <w:b w:val="0"/>
                <w:smallCaps w:val="0"/>
                <w:szCs w:val="24"/>
              </w:rPr>
              <w:t xml:space="preserve">aktywny udział w zajęciach, praca pisemna – opracowanie fragmentów strategii rozwoju lokalnego </w:t>
            </w:r>
            <w:r w:rsidRPr="00EB4EF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85747A" w:rsidRPr="009C54AE" w:rsidRDefault="00EB4EF0" w:rsidP="001F66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4EF0">
              <w:rPr>
                <w:rFonts w:ascii="Corbel" w:hAnsi="Corbel"/>
                <w:b w:val="0"/>
                <w:smallCaps w:val="0"/>
                <w:szCs w:val="24"/>
              </w:rPr>
              <w:t xml:space="preserve">wykład: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A4375" w:rsidRDefault="008A4375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F668B" w:rsidRPr="009C54AE" w:rsidTr="008A2C97">
        <w:tc>
          <w:tcPr>
            <w:tcW w:w="4962" w:type="dxa"/>
          </w:tcPr>
          <w:p w:rsidR="001F668B" w:rsidRPr="002F60EB" w:rsidRDefault="001F668B" w:rsidP="001F668B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 xml:space="preserve">Godziny kontaktowe wynikające z </w:t>
            </w:r>
            <w:r w:rsidR="00B33C90">
              <w:rPr>
                <w:rFonts w:ascii="Times New Roman" w:hAnsi="Times New Roman"/>
              </w:rPr>
              <w:t xml:space="preserve">harmonogramu </w:t>
            </w:r>
            <w:r w:rsidRPr="0026445D">
              <w:rPr>
                <w:rFonts w:ascii="Times New Roman" w:hAnsi="Times New Roman"/>
              </w:rPr>
              <w:t>studiów</w:t>
            </w:r>
          </w:p>
        </w:tc>
        <w:tc>
          <w:tcPr>
            <w:tcW w:w="4677" w:type="dxa"/>
          </w:tcPr>
          <w:p w:rsidR="001F668B" w:rsidRPr="00857E48" w:rsidRDefault="001F668B" w:rsidP="001F668B">
            <w:pPr>
              <w:pStyle w:val="Akapitzlist"/>
              <w:spacing w:after="12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857E48">
              <w:rPr>
                <w:rFonts w:ascii="Times New Roman" w:hAnsi="Times New Roman"/>
              </w:rPr>
              <w:t>30</w:t>
            </w:r>
          </w:p>
        </w:tc>
      </w:tr>
      <w:tr w:rsidR="001F668B" w:rsidRPr="009C54AE" w:rsidTr="008A2C97">
        <w:tc>
          <w:tcPr>
            <w:tcW w:w="4962" w:type="dxa"/>
          </w:tcPr>
          <w:p w:rsidR="001F668B" w:rsidRDefault="001F668B" w:rsidP="001F668B">
            <w:pPr>
              <w:spacing w:after="0" w:line="240" w:lineRule="auto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>Inne z udziałem nauczyciela</w:t>
            </w:r>
          </w:p>
          <w:p w:rsidR="001F668B" w:rsidRPr="002F60EB" w:rsidRDefault="001F668B" w:rsidP="001F668B">
            <w:pPr>
              <w:spacing w:after="0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>(udział w konsultacjach, egzaminie)</w:t>
            </w:r>
          </w:p>
        </w:tc>
        <w:tc>
          <w:tcPr>
            <w:tcW w:w="4677" w:type="dxa"/>
          </w:tcPr>
          <w:p w:rsidR="001F668B" w:rsidRPr="00857E48" w:rsidRDefault="001F668B" w:rsidP="001F668B">
            <w:pPr>
              <w:pStyle w:val="Akapitzlist"/>
              <w:spacing w:after="12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857E48">
              <w:rPr>
                <w:rFonts w:ascii="Times New Roman" w:hAnsi="Times New Roman"/>
              </w:rPr>
              <w:t>5</w:t>
            </w:r>
          </w:p>
        </w:tc>
      </w:tr>
      <w:tr w:rsidR="001F668B" w:rsidRPr="009C54AE" w:rsidTr="008A2C97">
        <w:tc>
          <w:tcPr>
            <w:tcW w:w="4962" w:type="dxa"/>
          </w:tcPr>
          <w:p w:rsidR="001F668B" w:rsidRPr="0026445D" w:rsidRDefault="001F668B" w:rsidP="001F668B">
            <w:pPr>
              <w:spacing w:after="0" w:line="240" w:lineRule="auto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>Godziny niekontaktowe – praca własna studenta</w:t>
            </w:r>
          </w:p>
          <w:p w:rsidR="001F668B" w:rsidRPr="002F60EB" w:rsidRDefault="001F668B" w:rsidP="001F668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1F668B" w:rsidRPr="00857E48" w:rsidRDefault="001F668B" w:rsidP="001F668B">
            <w:pPr>
              <w:pStyle w:val="Akapitzlist"/>
              <w:spacing w:after="12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857E48">
              <w:rPr>
                <w:rFonts w:ascii="Times New Roman" w:hAnsi="Times New Roman"/>
              </w:rPr>
              <w:t>90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85747A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:rsidR="0085747A" w:rsidRPr="00857E48" w:rsidRDefault="00DC10F6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57E48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85747A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:rsidR="0085747A" w:rsidRPr="00857E48" w:rsidRDefault="00DC10F6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57E48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61404C" w:rsidRDefault="00923D7D" w:rsidP="00A218A6">
      <w:pPr>
        <w:pStyle w:val="Punktygwne"/>
        <w:spacing w:before="0" w:after="0"/>
        <w:ind w:left="426"/>
        <w:jc w:val="center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BE5902" w:rsidRDefault="00BE5902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E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E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FE0DCA" w:rsidRDefault="00FE0DC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FE0DC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9F0289" w:rsidRPr="009C54AE" w:rsidRDefault="009F0289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79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1F668B" w:rsidRPr="009F0289" w:rsidRDefault="0085747A" w:rsidP="001F668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F028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9F0289" w:rsidRDefault="009F0289" w:rsidP="001F66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1F668B" w:rsidRPr="001F668B" w:rsidRDefault="001F668B" w:rsidP="001F66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F66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Gawroński H., Zarządzanie strategiczne w samorządach lokalnych, Warszawa 2010.</w:t>
            </w:r>
          </w:p>
          <w:p w:rsidR="00843EE8" w:rsidRPr="009C54AE" w:rsidRDefault="001F668B" w:rsidP="001F668B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F66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Zarządzanie w sektorze publicznym. Eliminowanie zagrożeń, red. A. Kłopotek, Warszawa 2009.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9F0289" w:rsidRDefault="0085747A" w:rsidP="00FE0DC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F0289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9F0289" w:rsidRDefault="009F0289" w:rsidP="001F668B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</w:p>
          <w:p w:rsidR="001F668B" w:rsidRPr="001F668B" w:rsidRDefault="001F668B" w:rsidP="001F668B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sz w:val="24"/>
                <w:szCs w:val="24"/>
              </w:rPr>
              <w:t xml:space="preserve">Kot J., </w:t>
            </w:r>
            <w:r w:rsidRPr="001F668B">
              <w:rPr>
                <w:rFonts w:ascii="Corbel" w:hAnsi="Corbel"/>
                <w:i/>
                <w:sz w:val="24"/>
                <w:szCs w:val="24"/>
              </w:rPr>
              <w:t>Zarządzanie rozwojem gmin a praktyka planowania strategicznego</w:t>
            </w:r>
            <w:r w:rsidRPr="001F668B">
              <w:rPr>
                <w:rFonts w:ascii="Corbel" w:hAnsi="Corbel"/>
                <w:sz w:val="24"/>
                <w:szCs w:val="24"/>
              </w:rPr>
              <w:t>, Łódź 2003.</w:t>
            </w:r>
          </w:p>
          <w:p w:rsidR="001F668B" w:rsidRPr="001F668B" w:rsidRDefault="001F668B" w:rsidP="001F668B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F668B">
              <w:rPr>
                <w:rFonts w:ascii="Corbel" w:hAnsi="Corbel"/>
                <w:sz w:val="24"/>
                <w:szCs w:val="24"/>
              </w:rPr>
              <w:t>Noworól</w:t>
            </w:r>
            <w:proofErr w:type="spellEnd"/>
            <w:r w:rsidRPr="001F668B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1F668B">
              <w:rPr>
                <w:rFonts w:ascii="Corbel" w:hAnsi="Corbel"/>
                <w:i/>
                <w:sz w:val="24"/>
                <w:szCs w:val="24"/>
              </w:rPr>
              <w:t>Planowanie rozwoju terytorialnego w skali regionalnej i lokalnej</w:t>
            </w:r>
            <w:r w:rsidRPr="001F668B">
              <w:rPr>
                <w:rFonts w:ascii="Corbel" w:hAnsi="Corbel"/>
                <w:sz w:val="24"/>
                <w:szCs w:val="24"/>
              </w:rPr>
              <w:t>, Kraków 2007.</w:t>
            </w:r>
          </w:p>
          <w:p w:rsidR="001F668B" w:rsidRPr="001F668B" w:rsidRDefault="001F668B" w:rsidP="001F668B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sz w:val="24"/>
                <w:szCs w:val="24"/>
              </w:rPr>
              <w:t xml:space="preserve">Rostkowski T., </w:t>
            </w:r>
            <w:r w:rsidRPr="001F668B">
              <w:rPr>
                <w:rFonts w:ascii="Corbel" w:hAnsi="Corbel"/>
                <w:i/>
                <w:sz w:val="24"/>
                <w:szCs w:val="24"/>
              </w:rPr>
              <w:t>Strategiczne zarządzanie zasobami ludzkimi w administracji publicznej</w:t>
            </w:r>
            <w:r w:rsidRPr="001F668B">
              <w:rPr>
                <w:rFonts w:ascii="Corbel" w:hAnsi="Corbel"/>
                <w:sz w:val="24"/>
                <w:szCs w:val="24"/>
              </w:rPr>
              <w:t>, Warszawa 2012.</w:t>
            </w:r>
          </w:p>
          <w:p w:rsidR="001F668B" w:rsidRPr="001F668B" w:rsidRDefault="001F668B" w:rsidP="001F668B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sz w:val="24"/>
                <w:szCs w:val="24"/>
              </w:rPr>
              <w:t xml:space="preserve">Wiszniowski R., </w:t>
            </w:r>
            <w:r w:rsidRPr="001F668B">
              <w:rPr>
                <w:rFonts w:ascii="Corbel" w:hAnsi="Corbel"/>
                <w:i/>
                <w:sz w:val="24"/>
                <w:szCs w:val="24"/>
              </w:rPr>
              <w:t>Zintegrowane zarządzanie strategiczne rozwojem państwa. Doświadczenia polskie</w:t>
            </w:r>
            <w:r w:rsidRPr="001F668B">
              <w:rPr>
                <w:rFonts w:ascii="Corbel" w:hAnsi="Corbel"/>
                <w:sz w:val="24"/>
                <w:szCs w:val="24"/>
              </w:rPr>
              <w:t>, Toruń 2013.</w:t>
            </w:r>
          </w:p>
          <w:p w:rsidR="001F668B" w:rsidRPr="001F668B" w:rsidRDefault="001F668B" w:rsidP="001F668B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sz w:val="24"/>
                <w:szCs w:val="24"/>
              </w:rPr>
              <w:t xml:space="preserve">Wysocka E., Koziński J., </w:t>
            </w:r>
            <w:r w:rsidRPr="001F668B">
              <w:rPr>
                <w:rFonts w:ascii="Corbel" w:hAnsi="Corbel"/>
                <w:i/>
                <w:sz w:val="24"/>
                <w:szCs w:val="24"/>
              </w:rPr>
              <w:t>Strategia rozwoju regionalnego i lokalnego po reformie administracyjnej państwa</w:t>
            </w:r>
            <w:r w:rsidRPr="001F668B">
              <w:rPr>
                <w:rFonts w:ascii="Corbel" w:hAnsi="Corbel"/>
                <w:sz w:val="24"/>
                <w:szCs w:val="24"/>
              </w:rPr>
              <w:t>, Warszawa 2000.</w:t>
            </w:r>
          </w:p>
          <w:p w:rsidR="001F668B" w:rsidRPr="001F668B" w:rsidRDefault="001F668B" w:rsidP="001F668B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i/>
                <w:sz w:val="24"/>
                <w:szCs w:val="24"/>
              </w:rPr>
              <w:t>Zarządzanie strategiczne w badaniach teoretycznych i w praktyce</w:t>
            </w:r>
            <w:r w:rsidRPr="001F668B">
              <w:rPr>
                <w:rFonts w:ascii="Corbel" w:hAnsi="Corbel"/>
                <w:sz w:val="24"/>
                <w:szCs w:val="24"/>
              </w:rPr>
              <w:t>, red. A. Kaleta, K. Moszkowicz, Wrocław 2006.</w:t>
            </w:r>
          </w:p>
          <w:p w:rsidR="001F668B" w:rsidRPr="001F668B" w:rsidRDefault="001F668B" w:rsidP="001F668B">
            <w:pPr>
              <w:spacing w:after="0" w:line="240" w:lineRule="auto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sz w:val="24"/>
                <w:szCs w:val="24"/>
              </w:rPr>
              <w:t>Koncepcja Przestrzennego Zagospodarowania Kraju 2030, M.P. z 27 kwietnia 2012 r., poz. 252.</w:t>
            </w:r>
          </w:p>
          <w:p w:rsidR="001F668B" w:rsidRPr="001F668B" w:rsidRDefault="001F668B" w:rsidP="001F668B">
            <w:pPr>
              <w:spacing w:after="0"/>
              <w:ind w:left="454" w:hanging="454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sz w:val="24"/>
                <w:szCs w:val="24"/>
              </w:rPr>
              <w:t>Krajowa strategia rozwoju regionalnego 2010−2020: regiony, miasta, obszary wiejskie, MP 2010, nr 36, poz. 423.</w:t>
            </w:r>
          </w:p>
          <w:p w:rsidR="001F668B" w:rsidRPr="001F668B" w:rsidRDefault="001F668B" w:rsidP="001F668B">
            <w:pPr>
              <w:spacing w:after="0"/>
              <w:ind w:left="454" w:hanging="454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sz w:val="24"/>
                <w:szCs w:val="24"/>
              </w:rPr>
              <w:t>Strategia rozwoju województwa- Podkarpackie 20</w:t>
            </w:r>
            <w:r w:rsidR="00356B01">
              <w:rPr>
                <w:rFonts w:ascii="Corbel" w:hAnsi="Corbel"/>
                <w:sz w:val="24"/>
                <w:szCs w:val="24"/>
              </w:rPr>
              <w:t>3</w:t>
            </w:r>
            <w:r w:rsidRPr="001F668B">
              <w:rPr>
                <w:rFonts w:ascii="Corbel" w:hAnsi="Corbel"/>
                <w:sz w:val="24"/>
                <w:szCs w:val="24"/>
              </w:rPr>
              <w:t xml:space="preserve">0, </w:t>
            </w:r>
            <w:r w:rsidR="00356B01" w:rsidRPr="00356B01">
              <w:rPr>
                <w:rFonts w:ascii="Corbel" w:hAnsi="Corbel"/>
                <w:sz w:val="24"/>
                <w:szCs w:val="24"/>
              </w:rPr>
              <w:t>http://www.sejmik.podkarpackie.pl/attachments/article/3367/strategia%20Rozwoju%20Wojew%C3%B3dztwa%20Podkarpackiego%202030.pdf</w:t>
            </w:r>
            <w:r w:rsidR="00356B01">
              <w:rPr>
                <w:rFonts w:ascii="Corbel" w:hAnsi="Corbel"/>
                <w:sz w:val="24"/>
                <w:szCs w:val="24"/>
              </w:rPr>
              <w:t xml:space="preserve"> (15.10.2020)</w:t>
            </w:r>
            <w:r w:rsidRPr="001F668B">
              <w:rPr>
                <w:rFonts w:ascii="Corbel" w:hAnsi="Corbel"/>
                <w:sz w:val="24"/>
                <w:szCs w:val="24"/>
              </w:rPr>
              <w:t>.</w:t>
            </w:r>
          </w:p>
          <w:p w:rsidR="001F668B" w:rsidRPr="001F668B" w:rsidRDefault="001F668B" w:rsidP="001F668B">
            <w:pPr>
              <w:spacing w:after="0"/>
              <w:ind w:left="454" w:hanging="454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sz w:val="24"/>
                <w:szCs w:val="24"/>
              </w:rPr>
              <w:lastRenderedPageBreak/>
              <w:t>Strategia ZIT Rzeszowskiego Obszaru Funkcjonalnego, http://www.rof.org.pl/static/img/k02/Strategia%20ZIT%20ROF%2021%2006%202016.pdf (1.12.2017).</w:t>
            </w:r>
          </w:p>
          <w:p w:rsidR="001F668B" w:rsidRPr="001F668B" w:rsidRDefault="001F668B" w:rsidP="001F668B">
            <w:pPr>
              <w:spacing w:after="0"/>
              <w:ind w:left="454" w:hanging="454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sz w:val="24"/>
                <w:szCs w:val="24"/>
              </w:rPr>
              <w:t>Strategia rozwoju lokalnego gminy Hyżne na lata 2017–2025, http://hyzne.pl/public/archiwum/biph/XVII_99.pdf (1.12.2017.</w:t>
            </w:r>
          </w:p>
          <w:p w:rsidR="00843EE8" w:rsidRPr="009918B4" w:rsidRDefault="001F668B" w:rsidP="001F668B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</w:rPr>
            </w:pPr>
            <w:r w:rsidRPr="001F668B">
              <w:rPr>
                <w:rFonts w:ascii="Corbel" w:hAnsi="Corbel"/>
                <w:b w:val="0"/>
                <w:smallCaps w:val="0"/>
                <w:szCs w:val="24"/>
              </w:rPr>
              <w:t>Planowanie strategiczne jako narzędzie realizacji celów organizacji, KPRM, https://dsc.kprm.gov.pl/sites/default/files/pliki/79.pdf (1.12.2017).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1E2D" w:rsidRDefault="000A1E2D" w:rsidP="00C16ABF">
      <w:pPr>
        <w:spacing w:after="0" w:line="240" w:lineRule="auto"/>
      </w:pPr>
      <w:r>
        <w:separator/>
      </w:r>
    </w:p>
  </w:endnote>
  <w:endnote w:type="continuationSeparator" w:id="0">
    <w:p w:rsidR="000A1E2D" w:rsidRDefault="000A1E2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1E2D" w:rsidRDefault="000A1E2D" w:rsidP="00C16ABF">
      <w:pPr>
        <w:spacing w:after="0" w:line="240" w:lineRule="auto"/>
      </w:pPr>
      <w:r>
        <w:separator/>
      </w:r>
    </w:p>
  </w:footnote>
  <w:footnote w:type="continuationSeparator" w:id="0">
    <w:p w:rsidR="000A1E2D" w:rsidRDefault="000A1E2D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AB2269"/>
    <w:multiLevelType w:val="multilevel"/>
    <w:tmpl w:val="BC4097F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0937"/>
    <w:rsid w:val="00070ED6"/>
    <w:rsid w:val="000742DC"/>
    <w:rsid w:val="00084C12"/>
    <w:rsid w:val="00090746"/>
    <w:rsid w:val="0009462C"/>
    <w:rsid w:val="00094B12"/>
    <w:rsid w:val="00096C46"/>
    <w:rsid w:val="000A1E2D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86E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1F668B"/>
    <w:rsid w:val="001F6A8F"/>
    <w:rsid w:val="002144C0"/>
    <w:rsid w:val="0022477D"/>
    <w:rsid w:val="002278A9"/>
    <w:rsid w:val="002305A4"/>
    <w:rsid w:val="002336F9"/>
    <w:rsid w:val="0024028F"/>
    <w:rsid w:val="00244ABC"/>
    <w:rsid w:val="00281FF2"/>
    <w:rsid w:val="002857DE"/>
    <w:rsid w:val="0028744B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4BB"/>
    <w:rsid w:val="002F477B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6B01"/>
    <w:rsid w:val="00363F78"/>
    <w:rsid w:val="00385C9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2F8"/>
    <w:rsid w:val="004A3EEA"/>
    <w:rsid w:val="004A4D1F"/>
    <w:rsid w:val="004C1BBA"/>
    <w:rsid w:val="004C3D1E"/>
    <w:rsid w:val="004D5282"/>
    <w:rsid w:val="004F1551"/>
    <w:rsid w:val="004F55A3"/>
    <w:rsid w:val="0050496F"/>
    <w:rsid w:val="005101A1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076BE"/>
    <w:rsid w:val="0061029B"/>
    <w:rsid w:val="0061404C"/>
    <w:rsid w:val="00617230"/>
    <w:rsid w:val="0062125C"/>
    <w:rsid w:val="00621CE1"/>
    <w:rsid w:val="00627FC9"/>
    <w:rsid w:val="006360EA"/>
    <w:rsid w:val="00647FA8"/>
    <w:rsid w:val="00650C5F"/>
    <w:rsid w:val="00654934"/>
    <w:rsid w:val="006620D9"/>
    <w:rsid w:val="00666F98"/>
    <w:rsid w:val="00671958"/>
    <w:rsid w:val="00673A77"/>
    <w:rsid w:val="00675843"/>
    <w:rsid w:val="00677ECD"/>
    <w:rsid w:val="00681951"/>
    <w:rsid w:val="00696477"/>
    <w:rsid w:val="006B1652"/>
    <w:rsid w:val="006C4F04"/>
    <w:rsid w:val="006D050F"/>
    <w:rsid w:val="006D6139"/>
    <w:rsid w:val="006E5D65"/>
    <w:rsid w:val="006F1282"/>
    <w:rsid w:val="006F1FBC"/>
    <w:rsid w:val="006F31E2"/>
    <w:rsid w:val="00706544"/>
    <w:rsid w:val="007072BA"/>
    <w:rsid w:val="00714100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1384"/>
    <w:rsid w:val="007A3E0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519A"/>
    <w:rsid w:val="00843EE8"/>
    <w:rsid w:val="008449B3"/>
    <w:rsid w:val="008552A2"/>
    <w:rsid w:val="00856A2A"/>
    <w:rsid w:val="0085747A"/>
    <w:rsid w:val="00857E48"/>
    <w:rsid w:val="00884922"/>
    <w:rsid w:val="00885F64"/>
    <w:rsid w:val="008917F9"/>
    <w:rsid w:val="008A4375"/>
    <w:rsid w:val="008A45F7"/>
    <w:rsid w:val="008C0CC0"/>
    <w:rsid w:val="008C19A9"/>
    <w:rsid w:val="008C379D"/>
    <w:rsid w:val="008C5147"/>
    <w:rsid w:val="008C5359"/>
    <w:rsid w:val="008C5363"/>
    <w:rsid w:val="008D1DB8"/>
    <w:rsid w:val="008D3DFB"/>
    <w:rsid w:val="008E64F4"/>
    <w:rsid w:val="008F12C9"/>
    <w:rsid w:val="008F5850"/>
    <w:rsid w:val="008F6E29"/>
    <w:rsid w:val="00912CD2"/>
    <w:rsid w:val="00916188"/>
    <w:rsid w:val="0092045C"/>
    <w:rsid w:val="00923D7D"/>
    <w:rsid w:val="009508DF"/>
    <w:rsid w:val="00950DAC"/>
    <w:rsid w:val="00954A07"/>
    <w:rsid w:val="00982B12"/>
    <w:rsid w:val="00984EE4"/>
    <w:rsid w:val="009918B4"/>
    <w:rsid w:val="00997F14"/>
    <w:rsid w:val="009A78D9"/>
    <w:rsid w:val="009C3E31"/>
    <w:rsid w:val="009C54AE"/>
    <w:rsid w:val="009C788E"/>
    <w:rsid w:val="009D3F3B"/>
    <w:rsid w:val="009E0543"/>
    <w:rsid w:val="009E3B41"/>
    <w:rsid w:val="009F0289"/>
    <w:rsid w:val="009F3C5C"/>
    <w:rsid w:val="009F4610"/>
    <w:rsid w:val="00A00ECC"/>
    <w:rsid w:val="00A155EE"/>
    <w:rsid w:val="00A218A6"/>
    <w:rsid w:val="00A2245B"/>
    <w:rsid w:val="00A256DE"/>
    <w:rsid w:val="00A30110"/>
    <w:rsid w:val="00A36899"/>
    <w:rsid w:val="00A371F6"/>
    <w:rsid w:val="00A43BF6"/>
    <w:rsid w:val="00A53FA5"/>
    <w:rsid w:val="00A54817"/>
    <w:rsid w:val="00A601C8"/>
    <w:rsid w:val="00A60799"/>
    <w:rsid w:val="00A6609D"/>
    <w:rsid w:val="00A84C85"/>
    <w:rsid w:val="00A97DE1"/>
    <w:rsid w:val="00AA49F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01D5"/>
    <w:rsid w:val="00B135B1"/>
    <w:rsid w:val="00B3130B"/>
    <w:rsid w:val="00B33C90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2B9F"/>
    <w:rsid w:val="00BB520A"/>
    <w:rsid w:val="00BD3869"/>
    <w:rsid w:val="00BD66E9"/>
    <w:rsid w:val="00BD6FF4"/>
    <w:rsid w:val="00BE5902"/>
    <w:rsid w:val="00BF2C41"/>
    <w:rsid w:val="00C058B4"/>
    <w:rsid w:val="00C05F44"/>
    <w:rsid w:val="00C11D96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54F0"/>
    <w:rsid w:val="00CA2B96"/>
    <w:rsid w:val="00CA37FC"/>
    <w:rsid w:val="00CA46E2"/>
    <w:rsid w:val="00CA5089"/>
    <w:rsid w:val="00CD6897"/>
    <w:rsid w:val="00CE5111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29B1"/>
    <w:rsid w:val="00D552B2"/>
    <w:rsid w:val="00D608D1"/>
    <w:rsid w:val="00D64B0F"/>
    <w:rsid w:val="00D73B8C"/>
    <w:rsid w:val="00D74119"/>
    <w:rsid w:val="00D8075B"/>
    <w:rsid w:val="00D8678B"/>
    <w:rsid w:val="00DA2114"/>
    <w:rsid w:val="00DB1CF2"/>
    <w:rsid w:val="00DC10F6"/>
    <w:rsid w:val="00DE09C0"/>
    <w:rsid w:val="00DE4A14"/>
    <w:rsid w:val="00DF320D"/>
    <w:rsid w:val="00DF71C8"/>
    <w:rsid w:val="00E129B8"/>
    <w:rsid w:val="00E12CDE"/>
    <w:rsid w:val="00E21E7D"/>
    <w:rsid w:val="00E22FBC"/>
    <w:rsid w:val="00E24BF5"/>
    <w:rsid w:val="00E25338"/>
    <w:rsid w:val="00E51E44"/>
    <w:rsid w:val="00E57053"/>
    <w:rsid w:val="00E63348"/>
    <w:rsid w:val="00E742AA"/>
    <w:rsid w:val="00E77E88"/>
    <w:rsid w:val="00E8107D"/>
    <w:rsid w:val="00E960BB"/>
    <w:rsid w:val="00EA2074"/>
    <w:rsid w:val="00EA4832"/>
    <w:rsid w:val="00EA4E9D"/>
    <w:rsid w:val="00EB4EF0"/>
    <w:rsid w:val="00EC4899"/>
    <w:rsid w:val="00ED03AB"/>
    <w:rsid w:val="00ED32D2"/>
    <w:rsid w:val="00EE32DE"/>
    <w:rsid w:val="00EE5457"/>
    <w:rsid w:val="00EF754E"/>
    <w:rsid w:val="00F070AB"/>
    <w:rsid w:val="00F17567"/>
    <w:rsid w:val="00F27A7B"/>
    <w:rsid w:val="00F526AF"/>
    <w:rsid w:val="00F6038D"/>
    <w:rsid w:val="00F617C3"/>
    <w:rsid w:val="00F7066B"/>
    <w:rsid w:val="00F82970"/>
    <w:rsid w:val="00F83B28"/>
    <w:rsid w:val="00F974DA"/>
    <w:rsid w:val="00FA46E5"/>
    <w:rsid w:val="00FB7DBA"/>
    <w:rsid w:val="00FC1C25"/>
    <w:rsid w:val="00FC3F45"/>
    <w:rsid w:val="00FD503F"/>
    <w:rsid w:val="00FD7589"/>
    <w:rsid w:val="00FE0DCA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DB2BA"/>
  <w15:docId w15:val="{2BCBE985-FB3C-455F-A5B8-88F601C24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C39F6-3AAA-484F-A2AD-A38A3A3E1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51</TotalTime>
  <Pages>5</Pages>
  <Words>1065</Words>
  <Characters>6391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13</cp:revision>
  <cp:lastPrinted>2019-02-06T12:12:00Z</cp:lastPrinted>
  <dcterms:created xsi:type="dcterms:W3CDTF">2021-02-07T11:57:00Z</dcterms:created>
  <dcterms:modified xsi:type="dcterms:W3CDTF">2021-07-05T09:13:00Z</dcterms:modified>
</cp:coreProperties>
</file>